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TGA-HLS für die Medientrasse am Neubau Berufskolleg Meschede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31/B/85/26/FD15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Verlegung von Heizungsleitungen für das Nahwärmenetz sowie Trinkwasserleitungen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